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33D" w:rsidRPr="00082B7D" w:rsidRDefault="0081733D" w:rsidP="0081733D">
      <w:pPr>
        <w:spacing w:before="240" w:after="240"/>
        <w:jc w:val="center"/>
        <w:rPr>
          <w:rFonts w:cstheme="minorHAnsi"/>
          <w:b/>
          <w:sz w:val="30"/>
          <w:szCs w:val="30"/>
        </w:rPr>
      </w:pPr>
      <w:r w:rsidRPr="00082B7D">
        <w:rPr>
          <w:rFonts w:cstheme="minorHAnsi"/>
          <w:b/>
          <w:sz w:val="30"/>
          <w:szCs w:val="30"/>
        </w:rPr>
        <w:t>TERMO DE OUTORGA E ACEITAÇÃO DE BOLSA</w:t>
      </w:r>
    </w:p>
    <w:p w:rsidR="0081733D" w:rsidRPr="00082B7D" w:rsidRDefault="0081733D" w:rsidP="0081733D">
      <w:pPr>
        <w:spacing w:before="240" w:after="240" w:line="360" w:lineRule="auto"/>
        <w:jc w:val="both"/>
        <w:rPr>
          <w:rFonts w:cstheme="minorHAnsi"/>
          <w:b/>
        </w:rPr>
      </w:pPr>
      <w:r w:rsidRPr="00082B7D">
        <w:rPr>
          <w:rFonts w:cstheme="minorHAnsi"/>
          <w:b/>
        </w:rPr>
        <w:t xml:space="preserve"> </w:t>
      </w:r>
    </w:p>
    <w:p w:rsidR="0081733D" w:rsidRPr="00082B7D" w:rsidRDefault="0081733D" w:rsidP="0081733D">
      <w:pPr>
        <w:spacing w:before="240" w:after="240" w:line="360" w:lineRule="auto"/>
        <w:jc w:val="both"/>
        <w:rPr>
          <w:rFonts w:cstheme="minorHAnsi"/>
        </w:rPr>
      </w:pPr>
      <w:r w:rsidRPr="00082B7D">
        <w:rPr>
          <w:rFonts w:cstheme="minorHAnsi"/>
        </w:rPr>
        <w:t xml:space="preserve">A </w:t>
      </w:r>
      <w:r w:rsidRPr="00082B7D">
        <w:rPr>
          <w:rFonts w:cstheme="minorHAnsi"/>
          <w:b/>
        </w:rPr>
        <w:t>REDE NACIONAL DE ENSINO E PESQUISA - RNP</w:t>
      </w:r>
      <w:r w:rsidRPr="00082B7D">
        <w:rPr>
          <w:rFonts w:cstheme="minorHAnsi"/>
        </w:rPr>
        <w:t xml:space="preserve">, associação civil qualificada como Organização Social pelo Decreto nº 4.077 de 09 de janeiro de 2002, com sede na Rua Lauro Müller nº 116 sala 1.101 a 1.104, Botafogo, Rio de Janeiro (RJ), CEP 22290-906, inscrita no CNPJ sob o número 03.508.097/0001-36, Inscrição Municipal nº 02.838.109, aqui designada simplesmente </w:t>
      </w:r>
      <w:r w:rsidRPr="00082B7D">
        <w:rPr>
          <w:rFonts w:cstheme="minorHAnsi"/>
          <w:b/>
        </w:rPr>
        <w:t>OUTORGANTE</w:t>
      </w:r>
      <w:r w:rsidRPr="00082B7D">
        <w:rPr>
          <w:rFonts w:cstheme="minorHAnsi"/>
        </w:rPr>
        <w:t xml:space="preserve">, neste ato representada pela sua coordenadora de recursos humanos, com delegação de competência nº 164, concede a </w:t>
      </w:r>
      <w:r w:rsidRPr="00082B7D">
        <w:rPr>
          <w:rFonts w:cstheme="minorHAnsi"/>
          <w:b/>
          <w:highlight w:val="lightGray"/>
        </w:rPr>
        <w:t>&lt; INSERIR NOME DO BOLSISTA&gt;</w:t>
      </w:r>
      <w:r w:rsidRPr="00082B7D">
        <w:rPr>
          <w:rFonts w:cstheme="minorHAnsi"/>
        </w:rPr>
        <w:t xml:space="preserve"> inscrito(a) no CPF sob o número </w:t>
      </w:r>
      <w:r w:rsidRPr="00082B7D">
        <w:rPr>
          <w:rFonts w:cstheme="minorHAnsi"/>
          <w:highlight w:val="lightGray"/>
        </w:rPr>
        <w:t>_________-__</w:t>
      </w:r>
      <w:r w:rsidRPr="00082B7D">
        <w:rPr>
          <w:rFonts w:cstheme="minorHAnsi"/>
        </w:rPr>
        <w:t xml:space="preserve">, doravante denominado(a) </w:t>
      </w:r>
      <w:r w:rsidRPr="00082B7D">
        <w:rPr>
          <w:rFonts w:cstheme="minorHAnsi"/>
          <w:b/>
        </w:rPr>
        <w:t>BOLSISTA</w:t>
      </w:r>
      <w:r w:rsidRPr="00082B7D">
        <w:rPr>
          <w:rFonts w:cstheme="minorHAnsi"/>
        </w:rPr>
        <w:t>, a bolsa-auxílio especificada no presente Termo, mediante cláusulas e condições a seguir:</w:t>
      </w:r>
    </w:p>
    <w:p w:rsidR="0081733D" w:rsidRPr="00082B7D" w:rsidRDefault="00082B7D" w:rsidP="0081733D">
      <w:pPr>
        <w:spacing w:before="240" w:after="240"/>
        <w:rPr>
          <w:rFonts w:cstheme="minorHAnsi"/>
        </w:rPr>
      </w:pPr>
      <w:r>
        <w:rPr>
          <w:rFonts w:cstheme="minorHAnsi"/>
        </w:rPr>
        <w:br/>
      </w:r>
      <w:r w:rsidR="0081733D" w:rsidRPr="00082B7D">
        <w:rPr>
          <w:rFonts w:cstheme="minorHAnsi"/>
          <w:b/>
        </w:rPr>
        <w:t>CLÁUSULA PRIMEIRA – DO OBJETO</w:t>
      </w:r>
    </w:p>
    <w:p w:rsidR="0081733D" w:rsidRPr="00082B7D" w:rsidRDefault="00082B7D" w:rsidP="00082B7D">
      <w:pPr>
        <w:tabs>
          <w:tab w:val="left" w:pos="1134"/>
        </w:tabs>
        <w:spacing w:after="120" w:line="288" w:lineRule="auto"/>
        <w:ind w:left="560"/>
        <w:jc w:val="both"/>
        <w:rPr>
          <w:rFonts w:cstheme="minorHAnsi"/>
        </w:rPr>
      </w:pPr>
      <w:r>
        <w:rPr>
          <w:rFonts w:cstheme="minorHAnsi"/>
        </w:rPr>
        <w:t>1.1</w:t>
      </w:r>
      <w:r w:rsidR="0081733D" w:rsidRPr="00082B7D">
        <w:rPr>
          <w:rFonts w:cstheme="minorHAnsi"/>
        </w:rPr>
        <w:t xml:space="preserve">  </w:t>
      </w:r>
      <w:r w:rsidR="0081733D" w:rsidRPr="00082B7D">
        <w:rPr>
          <w:rFonts w:cstheme="minorHAnsi"/>
        </w:rPr>
        <w:tab/>
        <w:t>Constitui objeto deste Termo de Outorga, o apoio pela OUTORGANTE ao(à) BOLSISTA, por meio do financiamento de bolsa-auxílio de pesquisa e desenvolvimento, seguindo as regras estabelecidas no “</w:t>
      </w:r>
      <w:r w:rsidR="0081733D" w:rsidRPr="00082B7D">
        <w:rPr>
          <w:rFonts w:cstheme="minorHAnsi"/>
          <w:i/>
        </w:rPr>
        <w:t>Regulamento do Program</w:t>
      </w:r>
      <w:r>
        <w:rPr>
          <w:rFonts w:cstheme="minorHAnsi"/>
          <w:i/>
        </w:rPr>
        <w:t>a de Bolsa</w:t>
      </w:r>
      <w:r w:rsidR="006B602E">
        <w:rPr>
          <w:rFonts w:cstheme="minorHAnsi"/>
          <w:i/>
        </w:rPr>
        <w:t>s</w:t>
      </w:r>
      <w:r>
        <w:rPr>
          <w:rFonts w:cstheme="minorHAnsi"/>
          <w:i/>
        </w:rPr>
        <w:t xml:space="preserve"> de Incentivo </w:t>
      </w:r>
      <w:r w:rsidR="006B602E">
        <w:rPr>
          <w:rFonts w:cstheme="minorHAnsi"/>
          <w:i/>
        </w:rPr>
        <w:t>à</w:t>
      </w:r>
      <w:r>
        <w:rPr>
          <w:rFonts w:cstheme="minorHAnsi"/>
          <w:i/>
        </w:rPr>
        <w:t xml:space="preserve"> P</w:t>
      </w:r>
      <w:r w:rsidR="0081733D" w:rsidRPr="00082B7D">
        <w:rPr>
          <w:rFonts w:cstheme="minorHAnsi"/>
          <w:i/>
        </w:rPr>
        <w:t>D</w:t>
      </w:r>
      <w:r>
        <w:rPr>
          <w:rFonts w:cstheme="minorHAnsi"/>
          <w:i/>
        </w:rPr>
        <w:t>&amp;I</w:t>
      </w:r>
      <w:r w:rsidR="006B602E">
        <w:rPr>
          <w:rFonts w:cstheme="minorHAnsi"/>
          <w:i/>
        </w:rPr>
        <w:t xml:space="preserve"> da RNP</w:t>
      </w:r>
      <w:r w:rsidR="0081733D" w:rsidRPr="00082B7D">
        <w:rPr>
          <w:rFonts w:cstheme="minorHAnsi"/>
        </w:rPr>
        <w:t xml:space="preserve">”, para atividades de desenvolvimento do Projeto </w:t>
      </w:r>
      <w:r w:rsidR="0081733D" w:rsidRPr="00082B7D">
        <w:rPr>
          <w:rFonts w:cstheme="minorHAnsi"/>
          <w:b/>
          <w:highlight w:val="lightGray"/>
        </w:rPr>
        <w:t>&lt;Inserir nome do projeto ou Grupo de Trabalho&gt;</w:t>
      </w:r>
      <w:r w:rsidR="0081733D" w:rsidRPr="00082B7D">
        <w:rPr>
          <w:rFonts w:cstheme="minorHAnsi"/>
        </w:rPr>
        <w:t xml:space="preserve">, selecionado através de edital público, de acordo com o </w:t>
      </w:r>
      <w:r w:rsidR="0081733D" w:rsidRPr="00082B7D">
        <w:rPr>
          <w:rFonts w:cstheme="minorHAnsi"/>
          <w:i/>
        </w:rPr>
        <w:t>Plano de Trabalho</w:t>
      </w:r>
      <w:r w:rsidR="0081733D" w:rsidRPr="00082B7D">
        <w:rPr>
          <w:rFonts w:cstheme="minorHAnsi"/>
        </w:rPr>
        <w:t xml:space="preserve"> em anexo.</w:t>
      </w:r>
    </w:p>
    <w:p w:rsidR="0081733D" w:rsidRPr="00082B7D" w:rsidRDefault="0081733D" w:rsidP="00082B7D">
      <w:pPr>
        <w:tabs>
          <w:tab w:val="left" w:pos="1134"/>
        </w:tabs>
        <w:spacing w:after="120" w:line="288" w:lineRule="auto"/>
        <w:ind w:left="560"/>
        <w:rPr>
          <w:rFonts w:cstheme="minorHAnsi"/>
        </w:rPr>
      </w:pPr>
      <w:r w:rsidRPr="00082B7D">
        <w:rPr>
          <w:rFonts w:cstheme="minorHAnsi"/>
        </w:rPr>
        <w:t xml:space="preserve">1.2  </w:t>
      </w:r>
      <w:r w:rsidRPr="00082B7D">
        <w:rPr>
          <w:rFonts w:cstheme="minorHAnsi"/>
        </w:rPr>
        <w:tab/>
        <w:t xml:space="preserve">O(a) BOLSISTA terá como </w:t>
      </w:r>
      <w:r w:rsidR="009250EF">
        <w:rPr>
          <w:rFonts w:cstheme="minorHAnsi"/>
        </w:rPr>
        <w:t>Orientador</w:t>
      </w:r>
      <w:r w:rsidRPr="00082B7D">
        <w:rPr>
          <w:rFonts w:cstheme="minorHAnsi"/>
        </w:rPr>
        <w:t xml:space="preserve">(a) do Projeto o(a) prof. </w:t>
      </w:r>
      <w:r w:rsidRPr="00082B7D">
        <w:rPr>
          <w:rFonts w:cstheme="minorHAnsi"/>
          <w:b/>
          <w:highlight w:val="lightGray"/>
        </w:rPr>
        <w:t>&lt;Inserir nome do</w:t>
      </w:r>
      <w:r w:rsidR="006B602E">
        <w:rPr>
          <w:rFonts w:cstheme="minorHAnsi"/>
          <w:b/>
          <w:highlight w:val="lightGray"/>
        </w:rPr>
        <w:t xml:space="preserve"> Orientador</w:t>
      </w:r>
      <w:r w:rsidRPr="00082B7D">
        <w:rPr>
          <w:rFonts w:cstheme="minorHAnsi"/>
          <w:b/>
          <w:highlight w:val="lightGray"/>
        </w:rPr>
        <w:t>&gt;</w:t>
      </w:r>
      <w:r w:rsidRPr="00082B7D">
        <w:rPr>
          <w:rFonts w:cstheme="minorHAnsi"/>
        </w:rPr>
        <w:t>.</w:t>
      </w:r>
    </w:p>
    <w:p w:rsidR="0081733D" w:rsidRPr="00082B7D" w:rsidRDefault="0081733D" w:rsidP="00082B7D">
      <w:pPr>
        <w:tabs>
          <w:tab w:val="left" w:pos="1134"/>
        </w:tabs>
        <w:spacing w:after="120" w:line="288" w:lineRule="auto"/>
        <w:ind w:left="560"/>
        <w:rPr>
          <w:rFonts w:cstheme="minorHAnsi"/>
          <w:highlight w:val="lightGray"/>
        </w:rPr>
      </w:pPr>
      <w:r w:rsidRPr="00082B7D">
        <w:rPr>
          <w:rFonts w:cstheme="minorHAnsi"/>
        </w:rPr>
        <w:t xml:space="preserve">1.3  </w:t>
      </w:r>
      <w:r w:rsidRPr="00082B7D">
        <w:rPr>
          <w:rFonts w:cstheme="minorHAnsi"/>
        </w:rPr>
        <w:tab/>
        <w:t xml:space="preserve">A vigência da bolsa será de: </w:t>
      </w:r>
      <w:r w:rsidRPr="00082B7D">
        <w:rPr>
          <w:rFonts w:cstheme="minorHAnsi"/>
          <w:highlight w:val="lightGray"/>
        </w:rPr>
        <w:t>__/__/__</w:t>
      </w:r>
      <w:r w:rsidRPr="00082B7D">
        <w:rPr>
          <w:rFonts w:cstheme="minorHAnsi"/>
        </w:rPr>
        <w:t xml:space="preserve"> até </w:t>
      </w:r>
      <w:r w:rsidRPr="00082B7D">
        <w:rPr>
          <w:rFonts w:cstheme="minorHAnsi"/>
          <w:highlight w:val="lightGray"/>
        </w:rPr>
        <w:t>__/__/__</w:t>
      </w:r>
    </w:p>
    <w:p w:rsidR="0081733D" w:rsidRPr="00082B7D" w:rsidRDefault="0081733D" w:rsidP="00082B7D">
      <w:pPr>
        <w:tabs>
          <w:tab w:val="left" w:pos="1134"/>
        </w:tabs>
        <w:spacing w:after="120" w:line="288" w:lineRule="auto"/>
        <w:ind w:left="560"/>
        <w:rPr>
          <w:rFonts w:cstheme="minorHAnsi"/>
        </w:rPr>
      </w:pPr>
      <w:r w:rsidRPr="00082B7D">
        <w:rPr>
          <w:rFonts w:cstheme="minorHAnsi"/>
        </w:rPr>
        <w:t xml:space="preserve">1.4  </w:t>
      </w:r>
      <w:r w:rsidRPr="00082B7D">
        <w:rPr>
          <w:rFonts w:cstheme="minorHAnsi"/>
        </w:rPr>
        <w:tab/>
        <w:t xml:space="preserve">A bolsa terá o valor de </w:t>
      </w:r>
      <w:r w:rsidRPr="00082B7D">
        <w:rPr>
          <w:rFonts w:cstheme="minorHAnsi"/>
          <w:b/>
          <w:highlight w:val="lightGray"/>
        </w:rPr>
        <w:t>R$ XXXX  (XXXXX REAIS)</w:t>
      </w:r>
      <w:r w:rsidRPr="00082B7D">
        <w:rPr>
          <w:rFonts w:cstheme="minorHAnsi"/>
        </w:rPr>
        <w:t xml:space="preserve"> mensal.</w:t>
      </w:r>
    </w:p>
    <w:p w:rsidR="0081733D" w:rsidRPr="00082B7D" w:rsidRDefault="00082B7D" w:rsidP="00082B7D">
      <w:pPr>
        <w:spacing w:before="240" w:after="240" w:line="288" w:lineRule="auto"/>
        <w:rPr>
          <w:rFonts w:cstheme="minorHAnsi"/>
        </w:rPr>
      </w:pPr>
      <w:r>
        <w:rPr>
          <w:rFonts w:cstheme="minorHAnsi"/>
          <w:b/>
        </w:rPr>
        <w:br/>
      </w:r>
      <w:r w:rsidR="0081733D" w:rsidRPr="00082B7D">
        <w:rPr>
          <w:rFonts w:cstheme="minorHAnsi"/>
          <w:b/>
        </w:rPr>
        <w:t>CLÁUSULA SEGUNDA – DAS RESPONSABILIDADES DO(A) BOLSISTA</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2.1   </w:t>
      </w:r>
      <w:r w:rsidRPr="00082B7D">
        <w:rPr>
          <w:rFonts w:cstheme="minorHAnsi"/>
        </w:rPr>
        <w:tab/>
        <w:t xml:space="preserve">Cumprir, com todo empenho e interesse, toda programação estabelecida em seu </w:t>
      </w:r>
      <w:r w:rsidRPr="00082B7D">
        <w:rPr>
          <w:rFonts w:cstheme="minorHAnsi"/>
          <w:i/>
        </w:rPr>
        <w:t>Plano de Trabalho</w:t>
      </w:r>
      <w:r w:rsidRPr="00082B7D">
        <w:rPr>
          <w:rFonts w:cstheme="minorHAnsi"/>
        </w:rPr>
        <w:t>.</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lastRenderedPageBreak/>
        <w:t xml:space="preserve">2.2   </w:t>
      </w:r>
      <w:r w:rsidRPr="00082B7D">
        <w:rPr>
          <w:rFonts w:cstheme="minorHAnsi"/>
        </w:rPr>
        <w:tab/>
        <w:t>Manter conduta compatível com a ética e a probidade administrativa nas atividades inerentes a bolsa.</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2.3   </w:t>
      </w:r>
      <w:r w:rsidRPr="00082B7D">
        <w:rPr>
          <w:rFonts w:cstheme="minorHAnsi"/>
        </w:rPr>
        <w:tab/>
        <w:t>Observar, obedecer e cumprir as normas internas da OUTORGANTE, preservando o sigilo e a confidencialidade das informações que tiver acesso.</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2.4   </w:t>
      </w:r>
      <w:r w:rsidRPr="00082B7D">
        <w:rPr>
          <w:rFonts w:cstheme="minorHAnsi"/>
        </w:rPr>
        <w:tab/>
        <w:t xml:space="preserve">Apresentar, nos prazos que lhe forem determinados, informações ou documentos referentes ao desenvolvimento do </w:t>
      </w:r>
      <w:r w:rsidRPr="00082B7D">
        <w:rPr>
          <w:rFonts w:cstheme="minorHAnsi"/>
          <w:i/>
        </w:rPr>
        <w:t>Plano de Trabalho</w:t>
      </w:r>
      <w:r w:rsidRPr="00082B7D">
        <w:rPr>
          <w:rFonts w:cstheme="minorHAnsi"/>
        </w:rPr>
        <w:t>.</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2.5   </w:t>
      </w:r>
      <w:r w:rsidRPr="00082B7D">
        <w:rPr>
          <w:rFonts w:cstheme="minorHAnsi"/>
        </w:rPr>
        <w:tab/>
        <w:t>Apresentar documentos comprobatórios da regularidade da sua situação escolar, sempre que solicitado pela OUTORGANTE.</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2.6   </w:t>
      </w:r>
      <w:r w:rsidRPr="00082B7D">
        <w:rPr>
          <w:rFonts w:cstheme="minorHAnsi"/>
        </w:rPr>
        <w:tab/>
        <w:t>Informar de imediato, qualquer alteração na sua situação escolar, tais como: trancamento de matrícula, abandono, conclusão de curso ou transferência de Instituição de Ensino.</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2.7   </w:t>
      </w:r>
      <w:r w:rsidRPr="00082B7D">
        <w:rPr>
          <w:rFonts w:cstheme="minorHAnsi"/>
        </w:rPr>
        <w:tab/>
        <w:t xml:space="preserve">Propor, quando julgar necessário, alterações em seu </w:t>
      </w:r>
      <w:r w:rsidRPr="00082B7D">
        <w:rPr>
          <w:rFonts w:cstheme="minorHAnsi"/>
          <w:i/>
        </w:rPr>
        <w:t>Plano de Trabalho</w:t>
      </w:r>
      <w:r w:rsidRPr="00082B7D">
        <w:rPr>
          <w:rFonts w:cstheme="minorHAnsi"/>
        </w:rPr>
        <w:t>, sujeitas à prévia análise e autorização do</w:t>
      </w:r>
      <w:r w:rsidR="009250EF">
        <w:rPr>
          <w:rFonts w:cstheme="minorHAnsi"/>
        </w:rPr>
        <w:t xml:space="preserve">(a) </w:t>
      </w:r>
      <w:r w:rsidR="006B602E">
        <w:rPr>
          <w:rFonts w:cstheme="minorHAnsi"/>
        </w:rPr>
        <w:t>Orientador</w:t>
      </w:r>
      <w:r w:rsidR="009250EF">
        <w:rPr>
          <w:rFonts w:cstheme="minorHAnsi"/>
        </w:rPr>
        <w:t>(a)</w:t>
      </w:r>
      <w:r w:rsidR="006B602E">
        <w:rPr>
          <w:rFonts w:cstheme="minorHAnsi"/>
        </w:rPr>
        <w:t xml:space="preserve"> </w:t>
      </w:r>
      <w:r w:rsidRPr="00082B7D">
        <w:rPr>
          <w:rFonts w:cstheme="minorHAnsi"/>
        </w:rPr>
        <w:t>e do Coordenador de P&amp;D da RNP designado para acompanhar o projeto.</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2.8   </w:t>
      </w:r>
      <w:r w:rsidRPr="00082B7D">
        <w:rPr>
          <w:rFonts w:cstheme="minorHAnsi"/>
        </w:rPr>
        <w:tab/>
      </w:r>
      <w:r w:rsidR="00082B7D">
        <w:rPr>
          <w:rFonts w:cstheme="minorHAnsi"/>
        </w:rPr>
        <w:t xml:space="preserve">Elaborar e enviar mensalmente, com a anuência do(a) Coordenado(a) Acadêmico(a), um </w:t>
      </w:r>
      <w:r w:rsidRPr="00082B7D">
        <w:rPr>
          <w:rFonts w:cstheme="minorHAnsi"/>
        </w:rPr>
        <w:t xml:space="preserve"> </w:t>
      </w:r>
      <w:r w:rsidR="00082B7D">
        <w:rPr>
          <w:rFonts w:cstheme="minorHAnsi"/>
          <w:i/>
        </w:rPr>
        <w:t>Relatório</w:t>
      </w:r>
      <w:r w:rsidRPr="00082B7D">
        <w:rPr>
          <w:rFonts w:cstheme="minorHAnsi"/>
          <w:i/>
        </w:rPr>
        <w:t>de Acompanhamento de Atividades</w:t>
      </w:r>
      <w:r w:rsidRPr="00082B7D">
        <w:rPr>
          <w:rFonts w:cstheme="minorHAnsi"/>
        </w:rPr>
        <w:t>, que deve conter um resumo das tarefas realizadas pelo bolsista.</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2.9   </w:t>
      </w:r>
      <w:r w:rsidRPr="00082B7D">
        <w:rPr>
          <w:rFonts w:cstheme="minorHAnsi"/>
        </w:rPr>
        <w:tab/>
        <w:t xml:space="preserve">Em caso de publicação de resultados provenientes do projeto, é obrigatório fazer referência ao nome do projeto e ao apoio da RNP em rubrica “agradecimentos” (ou </w:t>
      </w:r>
      <w:r w:rsidRPr="00082B7D">
        <w:rPr>
          <w:rFonts w:cstheme="minorHAnsi"/>
          <w:i/>
        </w:rPr>
        <w:t>acknowledgements</w:t>
      </w:r>
      <w:r w:rsidRPr="00082B7D">
        <w:rPr>
          <w:rFonts w:cstheme="minorHAnsi"/>
        </w:rPr>
        <w:t>).</w:t>
      </w:r>
    </w:p>
    <w:p w:rsidR="0081733D" w:rsidRPr="00082B7D" w:rsidRDefault="0081733D" w:rsidP="0081733D">
      <w:pPr>
        <w:spacing w:after="120" w:line="288" w:lineRule="auto"/>
        <w:ind w:left="400"/>
        <w:rPr>
          <w:rFonts w:cstheme="minorHAnsi"/>
        </w:rPr>
      </w:pPr>
      <w:r w:rsidRPr="00082B7D">
        <w:rPr>
          <w:rFonts w:cstheme="minorHAnsi"/>
        </w:rPr>
        <w:t xml:space="preserve"> </w:t>
      </w:r>
    </w:p>
    <w:p w:rsidR="0081733D" w:rsidRPr="00082B7D" w:rsidRDefault="0081733D" w:rsidP="0081733D">
      <w:pPr>
        <w:spacing w:before="240" w:after="240" w:line="288" w:lineRule="auto"/>
        <w:rPr>
          <w:rFonts w:cstheme="minorHAnsi"/>
        </w:rPr>
      </w:pPr>
      <w:r w:rsidRPr="00082B7D">
        <w:rPr>
          <w:rFonts w:cstheme="minorHAnsi"/>
          <w:b/>
        </w:rPr>
        <w:t>CLÁUSULA TERCEIRA – DAS RESPONSABILIDADES DA OUTORGANTE</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3.1.  </w:t>
      </w:r>
      <w:r w:rsidRPr="00082B7D">
        <w:rPr>
          <w:rFonts w:cstheme="minorHAnsi"/>
        </w:rPr>
        <w:tab/>
        <w:t>Zelar pelo cumprimento do presente Termo.</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3.2.  </w:t>
      </w:r>
      <w:r w:rsidRPr="00082B7D">
        <w:rPr>
          <w:rFonts w:cstheme="minorHAnsi"/>
        </w:rPr>
        <w:tab/>
        <w:t>Designar um coordenador de P&amp;D que seja funcionário de seu quadro de pessoal, para orientar e acompanhar o(a) BOLSISTA no desenvolvimento das atividades do projeto.</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3.3.  </w:t>
      </w:r>
      <w:r w:rsidRPr="00082B7D">
        <w:rPr>
          <w:rFonts w:cstheme="minorHAnsi"/>
        </w:rPr>
        <w:tab/>
        <w:t>Efetuar o pagamento da bolsa-auxílio diretamente ao(à) BOLSISTA.</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3.4.  </w:t>
      </w:r>
      <w:r w:rsidRPr="00082B7D">
        <w:rPr>
          <w:rFonts w:cstheme="minorHAnsi"/>
        </w:rPr>
        <w:tab/>
        <w:t>Entregar, por ocasião do término da vigência da bolsa, certificado de participação no projeto de P&amp;D.</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lastRenderedPageBreak/>
        <w:t xml:space="preserve">3.5.  </w:t>
      </w:r>
      <w:r w:rsidRPr="00082B7D">
        <w:rPr>
          <w:rFonts w:cstheme="minorHAnsi"/>
        </w:rPr>
        <w:tab/>
        <w:t>Manter em arquivo e à disposição da fiscalização os documentos firmados que comprovem a relação de bolsa.</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3.6.  </w:t>
      </w:r>
      <w:r w:rsidRPr="00082B7D">
        <w:rPr>
          <w:rFonts w:cstheme="minorHAnsi"/>
        </w:rPr>
        <w:tab/>
        <w:t>Proporcionar ao(à) BOLSISTA condições para o exercício das atividades práticas previstas no plano de trabalho do projeto, tais como o financiamento de despesas decorrentes de viagens (passagens, estadias e alimentação), mediante prévia aprovação do Coordenador de P&amp;D da RNP, ficando as despesas enquadradas nas mesmas bases das viagens realizadas pelos funcionários da RNP, nos termos fixados em sua Norma específica.</w:t>
      </w:r>
    </w:p>
    <w:p w:rsidR="0081733D" w:rsidRPr="00082B7D" w:rsidRDefault="0081733D" w:rsidP="00082B7D">
      <w:pPr>
        <w:spacing w:after="120" w:line="288" w:lineRule="auto"/>
        <w:ind w:left="2000" w:hanging="720"/>
        <w:jc w:val="both"/>
        <w:rPr>
          <w:rFonts w:cstheme="minorHAnsi"/>
        </w:rPr>
      </w:pPr>
      <w:r w:rsidRPr="00082B7D">
        <w:rPr>
          <w:rFonts w:cstheme="minorHAnsi"/>
        </w:rPr>
        <w:t xml:space="preserve">3.6.1. </w:t>
      </w:r>
      <w:r w:rsidRPr="00082B7D">
        <w:rPr>
          <w:rFonts w:cstheme="minorHAnsi"/>
        </w:rPr>
        <w:tab/>
        <w:t>Poderá ser aplicado regras específicas para o financiamento e prestação de contas de viagens, dependendo da origem dos recursos que financiam o projeto de pesquisa e desenvolvimento.</w:t>
      </w:r>
    </w:p>
    <w:p w:rsidR="0081733D" w:rsidRPr="00082B7D" w:rsidRDefault="0081733D" w:rsidP="0081733D">
      <w:pPr>
        <w:spacing w:after="120" w:line="288" w:lineRule="auto"/>
        <w:ind w:left="400"/>
        <w:rPr>
          <w:rFonts w:cstheme="minorHAnsi"/>
        </w:rPr>
      </w:pPr>
      <w:r w:rsidRPr="00082B7D">
        <w:rPr>
          <w:rFonts w:cstheme="minorHAnsi"/>
        </w:rPr>
        <w:t xml:space="preserve"> </w:t>
      </w:r>
    </w:p>
    <w:p w:rsidR="0081733D" w:rsidRPr="00082B7D" w:rsidRDefault="0081733D" w:rsidP="00082B7D">
      <w:pPr>
        <w:spacing w:before="240" w:after="240" w:line="288" w:lineRule="auto"/>
        <w:rPr>
          <w:rFonts w:cstheme="minorHAnsi"/>
          <w:b/>
        </w:rPr>
      </w:pPr>
      <w:r w:rsidRPr="00082B7D">
        <w:rPr>
          <w:rFonts w:cstheme="minorHAnsi"/>
          <w:b/>
        </w:rPr>
        <w:t>CLÁUSULA QUARTA – DO TRATAMENTO DA PROPRIEDADE INTELECTUAL</w:t>
      </w:r>
      <w:r w:rsidRPr="00082B7D">
        <w:rPr>
          <w:rFonts w:cstheme="minorHAnsi"/>
        </w:rPr>
        <w:t xml:space="preserve"> </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4.1   </w:t>
      </w:r>
      <w:r w:rsidRPr="00082B7D">
        <w:rPr>
          <w:rFonts w:cstheme="minorHAnsi"/>
        </w:rPr>
        <w:tab/>
        <w:t>Todo o conhecimento gerado a partir do que for desenvolvido durante o período de concessão da bolsa e/ou execução do projeto, passível de proteção ou não no Instituto Nacional da Propriedade Industrial (INPI), será de propriedade da RNP, reconhecendo a autoria do(a) BOLSISTA no processo de tratamento da propriedade intelectual gerada, quando houver;</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4.2   </w:t>
      </w:r>
      <w:r w:rsidRPr="00082B7D">
        <w:rPr>
          <w:rFonts w:cstheme="minorHAnsi"/>
        </w:rPr>
        <w:tab/>
        <w:t>O(a) BOLSISTA compromete-se a verificar, em tempo hábil, se a execução do projeto produz ou poderá produzir resultado potencialmente, no todo ou em parte, objeto de proteção por Patente de Invenção, Modelo de Utilidade, Desenho Industrial, Registro de Software ou qualquer outra forma de proteção por direitos de Propriedade Intelectual;</w:t>
      </w:r>
    </w:p>
    <w:p w:rsidR="0081733D" w:rsidRPr="00082B7D" w:rsidRDefault="0081733D" w:rsidP="00082B7D">
      <w:pPr>
        <w:spacing w:after="120" w:line="288" w:lineRule="auto"/>
        <w:ind w:left="2000" w:hanging="720"/>
        <w:jc w:val="both"/>
        <w:rPr>
          <w:rFonts w:cstheme="minorHAnsi"/>
        </w:rPr>
      </w:pPr>
      <w:r w:rsidRPr="00082B7D">
        <w:rPr>
          <w:rFonts w:cstheme="minorHAnsi"/>
        </w:rPr>
        <w:t>4.2.1. No caso das atividades realizadas originarem resultados materiais ou criações intelectuais passíveis de proteção, a RNP recomenda que os resultados sejam divulgados, sob qualquer forma, somente após o protocolo de pedido de proteção no INPI, para que o requisito de novidade seja mantido.</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4.3   Ao (à) BOLSISTA é vedado prestar qualquer informação a terceiro sobre a documentação técnica envolvida ou segredos de negócio, salvo com consentimento prévio da RNP.  </w:t>
      </w:r>
    </w:p>
    <w:p w:rsidR="0081733D" w:rsidRPr="00082B7D" w:rsidRDefault="0081733D" w:rsidP="0081733D">
      <w:pPr>
        <w:spacing w:after="120" w:line="288" w:lineRule="auto"/>
        <w:ind w:left="400"/>
        <w:rPr>
          <w:rFonts w:cstheme="minorHAnsi"/>
        </w:rPr>
      </w:pPr>
      <w:r w:rsidRPr="00082B7D">
        <w:rPr>
          <w:rFonts w:cstheme="minorHAnsi"/>
        </w:rPr>
        <w:t xml:space="preserve"> </w:t>
      </w:r>
    </w:p>
    <w:p w:rsidR="00082B7D" w:rsidRDefault="00082B7D" w:rsidP="0081733D">
      <w:pPr>
        <w:spacing w:before="240" w:after="240" w:line="288" w:lineRule="auto"/>
        <w:rPr>
          <w:rFonts w:cstheme="minorHAnsi"/>
          <w:b/>
        </w:rPr>
      </w:pPr>
    </w:p>
    <w:p w:rsidR="0081733D" w:rsidRPr="00082B7D" w:rsidRDefault="0081733D" w:rsidP="00082B7D">
      <w:pPr>
        <w:spacing w:before="240" w:after="240" w:line="288" w:lineRule="auto"/>
        <w:rPr>
          <w:rFonts w:cstheme="minorHAnsi"/>
          <w:b/>
        </w:rPr>
      </w:pPr>
      <w:r w:rsidRPr="00082B7D">
        <w:rPr>
          <w:rFonts w:cstheme="minorHAnsi"/>
          <w:b/>
        </w:rPr>
        <w:lastRenderedPageBreak/>
        <w:t>CLÁUSULA QUINTA – DA RESCISÃO</w:t>
      </w:r>
      <w:r w:rsidRPr="00082B7D">
        <w:rPr>
          <w:rFonts w:cstheme="minorHAnsi"/>
        </w:rPr>
        <w:t xml:space="preserve"> </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5.1   </w:t>
      </w:r>
      <w:r w:rsidRPr="00082B7D">
        <w:rPr>
          <w:rFonts w:cstheme="minorHAnsi"/>
        </w:rPr>
        <w:tab/>
        <w:t>A bolsa-auxílio cessará em momento anterior ao estipulado, pela ocorrência de um dos seguintes motivos:</w:t>
      </w:r>
    </w:p>
    <w:p w:rsidR="0081733D" w:rsidRPr="00082B7D" w:rsidRDefault="0081733D" w:rsidP="00082B7D">
      <w:pPr>
        <w:spacing w:after="120" w:line="288" w:lineRule="auto"/>
        <w:ind w:left="1355" w:hanging="357"/>
        <w:rPr>
          <w:rFonts w:cstheme="minorHAnsi"/>
        </w:rPr>
      </w:pPr>
      <w:r w:rsidRPr="00082B7D">
        <w:rPr>
          <w:rFonts w:cstheme="minorHAnsi"/>
        </w:rPr>
        <w:t>a)  Descumprimento reiterado, por uma das partes, das suas obrigações.</w:t>
      </w:r>
    </w:p>
    <w:p w:rsidR="0081733D" w:rsidRPr="00082B7D" w:rsidRDefault="0081733D" w:rsidP="00082B7D">
      <w:pPr>
        <w:spacing w:after="120" w:line="288" w:lineRule="auto"/>
        <w:ind w:left="1355" w:hanging="357"/>
        <w:rPr>
          <w:rFonts w:cstheme="minorHAnsi"/>
        </w:rPr>
      </w:pPr>
      <w:r w:rsidRPr="00082B7D">
        <w:rPr>
          <w:rFonts w:cstheme="minorHAnsi"/>
        </w:rPr>
        <w:t>b)</w:t>
      </w:r>
      <w:r w:rsidR="00082B7D">
        <w:rPr>
          <w:rFonts w:cstheme="minorHAnsi"/>
        </w:rPr>
        <w:t xml:space="preserve">  </w:t>
      </w:r>
      <w:r w:rsidRPr="00082B7D">
        <w:rPr>
          <w:rFonts w:cstheme="minorHAnsi"/>
        </w:rPr>
        <w:t>Mútuo acordo das partes ou alteração das circunstâncias.</w:t>
      </w:r>
    </w:p>
    <w:p w:rsidR="0081733D" w:rsidRPr="00082B7D" w:rsidRDefault="0081733D" w:rsidP="00082B7D">
      <w:pPr>
        <w:spacing w:after="120" w:line="288" w:lineRule="auto"/>
        <w:ind w:left="1355" w:hanging="357"/>
        <w:rPr>
          <w:rFonts w:cstheme="minorHAnsi"/>
        </w:rPr>
      </w:pPr>
      <w:r w:rsidRPr="00082B7D">
        <w:rPr>
          <w:rFonts w:cstheme="minorHAnsi"/>
        </w:rPr>
        <w:t>c)  Prestação de falsas declarações.</w:t>
      </w:r>
    </w:p>
    <w:p w:rsidR="0081733D" w:rsidRPr="00082B7D" w:rsidRDefault="0081733D" w:rsidP="00082B7D">
      <w:pPr>
        <w:spacing w:after="120" w:line="288" w:lineRule="auto"/>
        <w:ind w:left="1355" w:hanging="357"/>
        <w:rPr>
          <w:rFonts w:cstheme="minorHAnsi"/>
        </w:rPr>
      </w:pPr>
      <w:r w:rsidRPr="00082B7D">
        <w:rPr>
          <w:rFonts w:cstheme="minorHAnsi"/>
        </w:rPr>
        <w:t>d)  Conclusão antecipada do plano de atividades.</w:t>
      </w:r>
    </w:p>
    <w:p w:rsidR="0081733D" w:rsidRPr="00082B7D" w:rsidRDefault="0081733D" w:rsidP="00082B7D">
      <w:pPr>
        <w:spacing w:after="120" w:line="288" w:lineRule="auto"/>
        <w:ind w:left="1355" w:hanging="357"/>
        <w:rPr>
          <w:rFonts w:cstheme="minorHAnsi"/>
        </w:rPr>
      </w:pPr>
      <w:r w:rsidRPr="00082B7D">
        <w:rPr>
          <w:rFonts w:cstheme="minorHAnsi"/>
        </w:rPr>
        <w:t>e)  Desistência do(a) BOLSISTA, comunicada à RNP com a antecedência mínima de 30 dias.</w:t>
      </w:r>
    </w:p>
    <w:p w:rsidR="0081733D" w:rsidRPr="00082B7D" w:rsidRDefault="0081733D" w:rsidP="00082B7D">
      <w:pPr>
        <w:spacing w:after="120" w:line="288" w:lineRule="auto"/>
        <w:ind w:left="1355" w:hanging="357"/>
        <w:rPr>
          <w:rFonts w:cstheme="minorHAnsi"/>
        </w:rPr>
      </w:pPr>
      <w:r w:rsidRPr="00082B7D">
        <w:rPr>
          <w:rFonts w:cstheme="minorHAnsi"/>
        </w:rPr>
        <w:t>f)   Constituição de vínculo empregatício do(a) BOLSISTA com a RNP.</w:t>
      </w:r>
    </w:p>
    <w:p w:rsidR="0081733D" w:rsidRPr="00082B7D" w:rsidRDefault="0081733D" w:rsidP="0081733D">
      <w:pPr>
        <w:spacing w:after="120" w:line="288" w:lineRule="auto"/>
        <w:ind w:left="400"/>
        <w:rPr>
          <w:rFonts w:cstheme="minorHAnsi"/>
        </w:rPr>
      </w:pPr>
      <w:r w:rsidRPr="00082B7D">
        <w:rPr>
          <w:rFonts w:cstheme="minorHAnsi"/>
        </w:rPr>
        <w:t xml:space="preserve"> </w:t>
      </w:r>
    </w:p>
    <w:p w:rsidR="0081733D" w:rsidRPr="00082B7D" w:rsidRDefault="0081733D" w:rsidP="0081733D">
      <w:pPr>
        <w:spacing w:before="240" w:after="240" w:line="288" w:lineRule="auto"/>
        <w:rPr>
          <w:rFonts w:cstheme="minorHAnsi"/>
          <w:b/>
        </w:rPr>
      </w:pPr>
      <w:r w:rsidRPr="00082B7D">
        <w:rPr>
          <w:rFonts w:cstheme="minorHAnsi"/>
          <w:b/>
        </w:rPr>
        <w:t>CLÁUSULA SEXTA – DA VIGÊNCIA</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 6.1   </w:t>
      </w:r>
      <w:r w:rsidRPr="00082B7D">
        <w:rPr>
          <w:rFonts w:cstheme="minorHAnsi"/>
        </w:rPr>
        <w:tab/>
        <w:t>O presente Termo cessa após o período de vigência fixado na cláusula primeira, salvo se a bolsa for renovada por meio de Termo Aditivo.</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6.2   </w:t>
      </w:r>
      <w:r w:rsidRPr="00082B7D">
        <w:rPr>
          <w:rFonts w:cstheme="minorHAnsi"/>
        </w:rPr>
        <w:tab/>
        <w:t xml:space="preserve">Sempre que a bolsa for renovada, cabe ao Coordenador de P&amp;D da RNP validar e aprovar as entregas previstas no Plano de Trabalho. </w:t>
      </w:r>
    </w:p>
    <w:p w:rsidR="0081733D" w:rsidRPr="00082B7D" w:rsidRDefault="0081733D" w:rsidP="0081733D">
      <w:pPr>
        <w:spacing w:after="120"/>
        <w:ind w:left="400"/>
        <w:rPr>
          <w:rFonts w:cstheme="minorHAnsi"/>
        </w:rPr>
      </w:pPr>
      <w:r w:rsidRPr="00082B7D">
        <w:rPr>
          <w:rFonts w:cstheme="minorHAnsi"/>
        </w:rPr>
        <w:t xml:space="preserve"> </w:t>
      </w:r>
    </w:p>
    <w:p w:rsidR="0081733D" w:rsidRPr="00082B7D" w:rsidRDefault="0081733D" w:rsidP="00082B7D">
      <w:pPr>
        <w:spacing w:before="240" w:after="240" w:line="288" w:lineRule="auto"/>
        <w:rPr>
          <w:rFonts w:cstheme="minorHAnsi"/>
          <w:b/>
        </w:rPr>
      </w:pPr>
      <w:r w:rsidRPr="00082B7D">
        <w:rPr>
          <w:rFonts w:cstheme="minorHAnsi"/>
          <w:b/>
        </w:rPr>
        <w:t>CLÁUSULA SÉTIMA – DAS DISPOSIÇÕES FINAIS</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7.1   </w:t>
      </w:r>
      <w:r w:rsidRPr="00082B7D">
        <w:rPr>
          <w:rFonts w:cstheme="minorHAnsi"/>
        </w:rPr>
        <w:tab/>
        <w:t>Fica ressalvado que poderão ocorrer atrasos no pagamento da bolsa mensal de forma justificada, em razão do atraso na liberação de recursos dos projetos, devendo a OUTORGANTE, comunicar ao(à) BOLSISTA sua ocorrência, não configurando nesse caso, em descumprimento contratual, tampouco causa de rescisão contratual.</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7.2  Fica expressa e inequivocamente entendido pelas partes que o presente Termo não gera qualquer relação de emprego entre a RNP e o(a) BOLSISTA, não lhe sendo aplicável a legislação trabalhista, reconhecendo-se que a atividade aqui regulamentada‚ será exercida sem subordinação e sem o ânimo definitivo próprio do vínculo empregatício, nos termos do artigo 9º, §1º e 4º, da Lei nº 10.973/2004, tendo característica jurídica de doação, para fins previdenciários e tributários.</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lastRenderedPageBreak/>
        <w:t>7.3       É permitido ao(à) BOLSISTA o recebimento de complementação financeira proveniente de outras fontes, desde que não configure falta às regras estabelecidas pela sua instituição sede e por outras fontes pagadoras, tais como agências de fomento, ficando o(a) BOLSISTA responsável por estar em conformidade com as leis e regras aplicáveis.</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7.4       As partes ajustam a possibilidade de revisão deste Termo, por meio de Termo Aditivo, em caso de ocorrência de acontecimentos novos, imprevisíveis pelas partes e a elas não-imputáveis, tais como, crise econômica no pais, rompimento de contrato com a instituição financiadora do projeto, seja devido a falência, inadimplência ou outro motivo que reflita sobre a economia ou na execução das atividades do projeto, para ajustá-lo às circunstâncias supervenientes, no que diz respeito, ao período, metas e valor da bolsa previstos neste Termo.</w:t>
      </w:r>
    </w:p>
    <w:p w:rsidR="0081733D" w:rsidRPr="00082B7D" w:rsidRDefault="0081733D" w:rsidP="00082B7D">
      <w:pPr>
        <w:spacing w:after="120"/>
        <w:ind w:left="400"/>
        <w:rPr>
          <w:rFonts w:cstheme="minorHAnsi"/>
        </w:rPr>
      </w:pPr>
      <w:r w:rsidRPr="00082B7D">
        <w:rPr>
          <w:rFonts w:cstheme="minorHAnsi"/>
        </w:rPr>
        <w:t xml:space="preserve"> </w:t>
      </w:r>
    </w:p>
    <w:p w:rsidR="0081733D" w:rsidRPr="00082B7D" w:rsidRDefault="0081733D" w:rsidP="0081733D">
      <w:pPr>
        <w:spacing w:after="120"/>
        <w:ind w:left="400"/>
        <w:rPr>
          <w:rFonts w:cstheme="minorHAnsi"/>
        </w:rPr>
      </w:pPr>
      <w:r w:rsidRPr="00082B7D">
        <w:rPr>
          <w:rFonts w:cstheme="minorHAnsi"/>
        </w:rPr>
        <w:t xml:space="preserve"> </w:t>
      </w:r>
    </w:p>
    <w:p w:rsidR="0081733D" w:rsidRPr="00082B7D" w:rsidRDefault="0081733D" w:rsidP="0081733D">
      <w:pPr>
        <w:spacing w:after="120"/>
        <w:ind w:left="400"/>
        <w:jc w:val="center"/>
        <w:rPr>
          <w:rFonts w:cstheme="minorHAnsi"/>
        </w:rPr>
      </w:pPr>
      <w:r w:rsidRPr="00082B7D">
        <w:rPr>
          <w:rFonts w:cstheme="minorHAnsi"/>
        </w:rPr>
        <w:t>Rio de Janeiro, _</w:t>
      </w:r>
      <w:r w:rsidR="006B602E">
        <w:rPr>
          <w:rFonts w:cstheme="minorHAnsi"/>
        </w:rPr>
        <w:t>__</w:t>
      </w:r>
      <w:r w:rsidRPr="00082B7D">
        <w:rPr>
          <w:rFonts w:cstheme="minorHAnsi"/>
        </w:rPr>
        <w:t>_ de ___</w:t>
      </w:r>
      <w:r w:rsidR="006B602E">
        <w:rPr>
          <w:rFonts w:cstheme="minorHAnsi"/>
        </w:rPr>
        <w:t>_________</w:t>
      </w:r>
      <w:r w:rsidR="00082B7D">
        <w:rPr>
          <w:rFonts w:cstheme="minorHAnsi"/>
        </w:rPr>
        <w:t>__</w:t>
      </w:r>
      <w:r w:rsidRPr="00082B7D">
        <w:rPr>
          <w:rFonts w:cstheme="minorHAnsi"/>
        </w:rPr>
        <w:t>______ de 20</w:t>
      </w:r>
      <w:r w:rsidR="006B602E">
        <w:rPr>
          <w:rFonts w:cstheme="minorHAnsi"/>
        </w:rPr>
        <w:t>_</w:t>
      </w:r>
      <w:r w:rsidRPr="00082B7D">
        <w:rPr>
          <w:rFonts w:cstheme="minorHAnsi"/>
        </w:rPr>
        <w:t>_</w:t>
      </w:r>
      <w:r w:rsidR="006B602E">
        <w:rPr>
          <w:rFonts w:cstheme="minorHAnsi"/>
        </w:rPr>
        <w:t>_</w:t>
      </w:r>
      <w:r w:rsidRPr="00082B7D">
        <w:rPr>
          <w:rFonts w:cstheme="minorHAnsi"/>
        </w:rPr>
        <w:t>_</w:t>
      </w:r>
    </w:p>
    <w:p w:rsidR="0081733D" w:rsidRPr="00082B7D" w:rsidRDefault="0081733D" w:rsidP="0081733D">
      <w:pPr>
        <w:spacing w:before="240" w:after="120"/>
        <w:rPr>
          <w:rFonts w:cstheme="minorHAnsi"/>
        </w:rPr>
      </w:pPr>
      <w:r w:rsidRPr="00082B7D">
        <w:rPr>
          <w:rFonts w:cstheme="minorHAnsi"/>
        </w:rPr>
        <w:t xml:space="preserve"> </w:t>
      </w:r>
    </w:p>
    <w:p w:rsidR="0081733D" w:rsidRPr="00082B7D" w:rsidRDefault="0081733D" w:rsidP="0081733D">
      <w:pPr>
        <w:spacing w:after="120"/>
        <w:ind w:left="400"/>
        <w:jc w:val="center"/>
        <w:rPr>
          <w:rFonts w:cstheme="minorHAnsi"/>
        </w:rPr>
      </w:pPr>
      <w:r w:rsidRPr="00082B7D">
        <w:rPr>
          <w:rFonts w:cstheme="minorHAnsi"/>
        </w:rPr>
        <w:t xml:space="preserve"> </w:t>
      </w:r>
    </w:p>
    <w:p w:rsidR="0081733D" w:rsidRPr="00082B7D" w:rsidRDefault="00082B7D" w:rsidP="0081733D">
      <w:pPr>
        <w:spacing w:after="120"/>
        <w:ind w:left="400"/>
        <w:jc w:val="center"/>
        <w:rPr>
          <w:rFonts w:cstheme="minorHAnsi"/>
        </w:rPr>
      </w:pPr>
      <w:r w:rsidRPr="00082B7D">
        <w:rPr>
          <w:rFonts w:cstheme="minorHAnsi"/>
          <w:color w:val="A6A6A6" w:themeColor="background1" w:themeShade="A6"/>
        </w:rPr>
        <w:t>___________________________________________</w:t>
      </w:r>
      <w:r>
        <w:rPr>
          <w:rFonts w:cstheme="minorHAnsi"/>
        </w:rPr>
        <w:br/>
      </w:r>
      <w:r w:rsidR="0081733D" w:rsidRPr="00082B7D">
        <w:rPr>
          <w:rFonts w:cstheme="minorHAnsi"/>
        </w:rPr>
        <w:t>BOLSISTA</w:t>
      </w:r>
    </w:p>
    <w:p w:rsidR="0081733D" w:rsidRDefault="00082B7D" w:rsidP="0081733D">
      <w:pPr>
        <w:spacing w:after="120"/>
        <w:ind w:left="400"/>
        <w:jc w:val="center"/>
        <w:rPr>
          <w:rFonts w:cstheme="minorHAnsi"/>
        </w:rPr>
      </w:pPr>
      <w:r>
        <w:rPr>
          <w:rFonts w:cstheme="minorHAnsi"/>
        </w:rPr>
        <w:br/>
      </w:r>
      <w:r w:rsidR="0081733D" w:rsidRPr="00082B7D">
        <w:rPr>
          <w:rFonts w:cstheme="minorHAnsi"/>
        </w:rPr>
        <w:t xml:space="preserve"> </w:t>
      </w:r>
    </w:p>
    <w:p w:rsidR="0081733D" w:rsidRPr="00082B7D" w:rsidRDefault="00082B7D" w:rsidP="0081733D">
      <w:pPr>
        <w:spacing w:after="120"/>
        <w:ind w:left="400"/>
        <w:jc w:val="center"/>
        <w:rPr>
          <w:rFonts w:cstheme="minorHAnsi"/>
        </w:rPr>
      </w:pPr>
      <w:r w:rsidRPr="00082B7D">
        <w:rPr>
          <w:rFonts w:cstheme="minorHAnsi"/>
          <w:color w:val="A6A6A6" w:themeColor="background1" w:themeShade="A6"/>
        </w:rPr>
        <w:t>___________________________________________</w:t>
      </w:r>
      <w:r>
        <w:rPr>
          <w:rFonts w:cstheme="minorHAnsi"/>
          <w:color w:val="A6A6A6" w:themeColor="background1" w:themeShade="A6"/>
        </w:rPr>
        <w:br/>
      </w:r>
      <w:r w:rsidR="006B602E">
        <w:rPr>
          <w:rFonts w:cstheme="minorHAnsi"/>
        </w:rPr>
        <w:t>ORIENTADOR</w:t>
      </w:r>
      <w:r w:rsidR="009250EF">
        <w:rPr>
          <w:rFonts w:cstheme="minorHAnsi"/>
        </w:rPr>
        <w:t>(A)</w:t>
      </w:r>
      <w:bookmarkStart w:id="0" w:name="_GoBack"/>
      <w:bookmarkEnd w:id="0"/>
    </w:p>
    <w:p w:rsidR="0081733D" w:rsidRDefault="0081733D" w:rsidP="0081733D">
      <w:pPr>
        <w:spacing w:after="120"/>
        <w:ind w:left="400"/>
        <w:jc w:val="center"/>
        <w:rPr>
          <w:rFonts w:cstheme="minorHAnsi"/>
        </w:rPr>
      </w:pPr>
      <w:r w:rsidRPr="00082B7D">
        <w:rPr>
          <w:rFonts w:cstheme="minorHAnsi"/>
        </w:rPr>
        <w:t xml:space="preserve"> </w:t>
      </w:r>
    </w:p>
    <w:p w:rsidR="00082B7D" w:rsidRDefault="00082B7D" w:rsidP="0081733D">
      <w:pPr>
        <w:spacing w:after="120"/>
        <w:ind w:left="400"/>
        <w:jc w:val="center"/>
        <w:rPr>
          <w:rFonts w:cstheme="minorHAnsi"/>
        </w:rPr>
      </w:pPr>
    </w:p>
    <w:p w:rsidR="0081733D" w:rsidRPr="00082B7D" w:rsidRDefault="00082B7D" w:rsidP="00082B7D">
      <w:pPr>
        <w:ind w:left="403"/>
        <w:jc w:val="center"/>
        <w:rPr>
          <w:rFonts w:cstheme="minorHAnsi"/>
        </w:rPr>
      </w:pPr>
      <w:r w:rsidRPr="00082B7D">
        <w:rPr>
          <w:rFonts w:cstheme="minorHAnsi"/>
          <w:color w:val="A6A6A6" w:themeColor="background1" w:themeShade="A6"/>
        </w:rPr>
        <w:t>___________________________________________</w:t>
      </w:r>
      <w:r>
        <w:rPr>
          <w:rFonts w:cstheme="minorHAnsi"/>
          <w:color w:val="A6A6A6" w:themeColor="background1" w:themeShade="A6"/>
        </w:rPr>
        <w:br/>
      </w:r>
      <w:r w:rsidR="0081733D" w:rsidRPr="00082B7D">
        <w:rPr>
          <w:rFonts w:cstheme="minorHAnsi"/>
        </w:rPr>
        <w:t>OUTORGANTE</w:t>
      </w:r>
    </w:p>
    <w:p w:rsidR="0081733D" w:rsidRPr="00082B7D" w:rsidRDefault="0081733D" w:rsidP="0081733D">
      <w:pPr>
        <w:spacing w:after="120"/>
        <w:ind w:left="400"/>
        <w:jc w:val="center"/>
        <w:rPr>
          <w:rFonts w:cstheme="minorHAnsi"/>
        </w:rPr>
      </w:pPr>
      <w:r w:rsidRPr="00082B7D">
        <w:rPr>
          <w:rFonts w:cstheme="minorHAnsi"/>
        </w:rPr>
        <w:t>(</w:t>
      </w:r>
      <w:r w:rsidR="00082B7D">
        <w:rPr>
          <w:rFonts w:cstheme="minorHAnsi"/>
        </w:rPr>
        <w:t>Coordenadora</w:t>
      </w:r>
      <w:r w:rsidRPr="00082B7D">
        <w:rPr>
          <w:rFonts w:cstheme="minorHAnsi"/>
        </w:rPr>
        <w:t xml:space="preserve"> de RH da RNP)</w:t>
      </w:r>
    </w:p>
    <w:p w:rsidR="0081733D" w:rsidRDefault="0081733D" w:rsidP="0081733D">
      <w:pPr>
        <w:spacing w:after="120"/>
        <w:ind w:left="400"/>
        <w:jc w:val="center"/>
        <w:rPr>
          <w:rFonts w:cstheme="minorHAnsi"/>
        </w:rPr>
      </w:pPr>
      <w:r w:rsidRPr="00082B7D">
        <w:rPr>
          <w:rFonts w:cstheme="minorHAnsi"/>
        </w:rPr>
        <w:t xml:space="preserve"> </w:t>
      </w:r>
    </w:p>
    <w:p w:rsidR="00082B7D" w:rsidRDefault="00082B7D" w:rsidP="0081733D">
      <w:pPr>
        <w:spacing w:after="120"/>
        <w:ind w:left="400"/>
        <w:jc w:val="center"/>
        <w:rPr>
          <w:rFonts w:cstheme="minorHAnsi"/>
        </w:rPr>
      </w:pPr>
    </w:p>
    <w:p w:rsidR="0081733D" w:rsidRPr="00082B7D" w:rsidRDefault="00082B7D" w:rsidP="00082B7D">
      <w:pPr>
        <w:spacing w:after="120"/>
        <w:ind w:left="400"/>
        <w:jc w:val="center"/>
        <w:rPr>
          <w:rFonts w:cstheme="minorHAnsi"/>
        </w:rPr>
      </w:pPr>
      <w:r w:rsidRPr="00082B7D">
        <w:rPr>
          <w:rFonts w:cstheme="minorHAnsi"/>
          <w:color w:val="A6A6A6" w:themeColor="background1" w:themeShade="A6"/>
        </w:rPr>
        <w:t>___________________________________________</w:t>
      </w:r>
      <w:r>
        <w:rPr>
          <w:rFonts w:cstheme="minorHAnsi"/>
          <w:color w:val="A6A6A6" w:themeColor="background1" w:themeShade="A6"/>
        </w:rPr>
        <w:br/>
      </w:r>
      <w:r w:rsidR="0081733D" w:rsidRPr="00082B7D">
        <w:rPr>
          <w:rFonts w:cstheme="minorHAnsi"/>
        </w:rPr>
        <w:t>COORDENADOR DE P&amp;D DA RNP</w:t>
      </w:r>
    </w:p>
    <w:sectPr w:rsidR="0081733D" w:rsidRPr="00082B7D" w:rsidSect="00FC0AFF">
      <w:headerReference w:type="default" r:id="rId8"/>
      <w:pgSz w:w="11900" w:h="16840"/>
      <w:pgMar w:top="2438" w:right="851" w:bottom="2977" w:left="851" w:header="102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900" w:rsidRDefault="00345900" w:rsidP="00A71E31">
      <w:r>
        <w:separator/>
      </w:r>
    </w:p>
  </w:endnote>
  <w:endnote w:type="continuationSeparator" w:id="0">
    <w:p w:rsidR="00345900" w:rsidRDefault="00345900" w:rsidP="00A7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900" w:rsidRDefault="00345900" w:rsidP="00A71E31">
      <w:r>
        <w:separator/>
      </w:r>
    </w:p>
  </w:footnote>
  <w:footnote w:type="continuationSeparator" w:id="0">
    <w:p w:rsidR="00345900" w:rsidRDefault="00345900" w:rsidP="00A71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E31" w:rsidRDefault="00080ADD">
    <w:pPr>
      <w:pStyle w:val="Cabealho"/>
    </w:pPr>
    <w:r>
      <w:rPr>
        <w:noProof/>
        <w:lang w:eastAsia="pt-BR"/>
      </w:rPr>
      <mc:AlternateContent>
        <mc:Choice Requires="wps">
          <w:drawing>
            <wp:anchor distT="45720" distB="45720" distL="114300" distR="114300" simplePos="0" relativeHeight="251660288" behindDoc="0" locked="0" layoutInCell="1" allowOverlap="1">
              <wp:simplePos x="0" y="0"/>
              <wp:positionH relativeFrom="margin">
                <wp:posOffset>2551430</wp:posOffset>
              </wp:positionH>
              <wp:positionV relativeFrom="paragraph">
                <wp:posOffset>-67310</wp:posOffset>
              </wp:positionV>
              <wp:extent cx="3924300" cy="1404620"/>
              <wp:effectExtent l="0" t="0" r="0" b="889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404620"/>
                      </a:xfrm>
                      <a:prstGeom prst="rect">
                        <a:avLst/>
                      </a:prstGeom>
                      <a:solidFill>
                        <a:srgbClr val="FFFFFF"/>
                      </a:solidFill>
                      <a:ln w="9525">
                        <a:noFill/>
                        <a:miter lim="800000"/>
                        <a:headEnd/>
                        <a:tailEnd/>
                      </a:ln>
                    </wps:spPr>
                    <wps:txbx>
                      <w:txbxContent>
                        <w:p w:rsidR="006E0F4F" w:rsidRPr="006E0F4F" w:rsidRDefault="0081733D" w:rsidP="00080ADD">
                          <w:pPr>
                            <w:jc w:val="right"/>
                            <w:rPr>
                              <w:b/>
                              <w:color w:val="000099"/>
                              <w:sz w:val="20"/>
                            </w:rPr>
                          </w:pPr>
                          <w:r>
                            <w:rPr>
                              <w:b/>
                              <w:color w:val="000099"/>
                              <w:sz w:val="20"/>
                            </w:rPr>
                            <w:t xml:space="preserve"> </w:t>
                          </w:r>
                        </w:p>
                        <w:p w:rsidR="00080ADD" w:rsidRPr="006E0F4F" w:rsidRDefault="006E0F4F" w:rsidP="00080ADD">
                          <w:pPr>
                            <w:jc w:val="right"/>
                            <w:rPr>
                              <w:color w:val="000099"/>
                              <w:sz w:val="20"/>
                            </w:rPr>
                          </w:pPr>
                          <w:r w:rsidRPr="006E0F4F">
                            <w:rPr>
                              <w:color w:val="000099"/>
                              <w:sz w:val="20"/>
                            </w:rPr>
                            <w:t xml:space="preserve">Página </w:t>
                          </w:r>
                          <w:r w:rsidRPr="006E0F4F">
                            <w:rPr>
                              <w:b/>
                              <w:bCs/>
                              <w:color w:val="000099"/>
                              <w:sz w:val="20"/>
                            </w:rPr>
                            <w:fldChar w:fldCharType="begin"/>
                          </w:r>
                          <w:r w:rsidRPr="006E0F4F">
                            <w:rPr>
                              <w:b/>
                              <w:bCs/>
                              <w:color w:val="000099"/>
                              <w:sz w:val="20"/>
                            </w:rPr>
                            <w:instrText>PAGE  \* Arabic  \* MERGEFORMAT</w:instrText>
                          </w:r>
                          <w:r w:rsidRPr="006E0F4F">
                            <w:rPr>
                              <w:b/>
                              <w:bCs/>
                              <w:color w:val="000099"/>
                              <w:sz w:val="20"/>
                            </w:rPr>
                            <w:fldChar w:fldCharType="separate"/>
                          </w:r>
                          <w:r w:rsidR="009250EF">
                            <w:rPr>
                              <w:b/>
                              <w:bCs/>
                              <w:noProof/>
                              <w:color w:val="000099"/>
                              <w:sz w:val="20"/>
                            </w:rPr>
                            <w:t>5</w:t>
                          </w:r>
                          <w:r w:rsidRPr="006E0F4F">
                            <w:rPr>
                              <w:b/>
                              <w:bCs/>
                              <w:color w:val="000099"/>
                              <w:sz w:val="20"/>
                            </w:rPr>
                            <w:fldChar w:fldCharType="end"/>
                          </w:r>
                          <w:r w:rsidRPr="006E0F4F">
                            <w:rPr>
                              <w:color w:val="000099"/>
                              <w:sz w:val="20"/>
                            </w:rPr>
                            <w:t xml:space="preserve"> de </w:t>
                          </w:r>
                          <w:r w:rsidRPr="006E0F4F">
                            <w:rPr>
                              <w:b/>
                              <w:bCs/>
                              <w:color w:val="000099"/>
                              <w:sz w:val="20"/>
                            </w:rPr>
                            <w:fldChar w:fldCharType="begin"/>
                          </w:r>
                          <w:r w:rsidRPr="006E0F4F">
                            <w:rPr>
                              <w:b/>
                              <w:bCs/>
                              <w:color w:val="000099"/>
                              <w:sz w:val="20"/>
                            </w:rPr>
                            <w:instrText>NUMPAGES  \* Arabic  \* MERGEFORMAT</w:instrText>
                          </w:r>
                          <w:r w:rsidRPr="006E0F4F">
                            <w:rPr>
                              <w:b/>
                              <w:bCs/>
                              <w:color w:val="000099"/>
                              <w:sz w:val="20"/>
                            </w:rPr>
                            <w:fldChar w:fldCharType="separate"/>
                          </w:r>
                          <w:r w:rsidR="009250EF">
                            <w:rPr>
                              <w:b/>
                              <w:bCs/>
                              <w:noProof/>
                              <w:color w:val="000099"/>
                              <w:sz w:val="20"/>
                            </w:rPr>
                            <w:t>5</w:t>
                          </w:r>
                          <w:r w:rsidRPr="006E0F4F">
                            <w:rPr>
                              <w:b/>
                              <w:bCs/>
                              <w:color w:val="000099"/>
                              <w:sz w:val="2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200.9pt;margin-top:-5.3pt;width:309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" stroked="f">
              <v:textbox style="mso-fit-shape-to-text:t">
                <w:txbxContent>
                  <w:p w:rsidR="006E0F4F" w:rsidRPr="006E0F4F" w:rsidRDefault="0081733D" w:rsidP="00080ADD">
                    <w:pPr>
                      <w:jc w:val="right"/>
                      <w:rPr>
                        <w:b/>
                        <w:color w:val="000099"/>
                        <w:sz w:val="20"/>
                      </w:rPr>
                    </w:pPr>
                    <w:r>
                      <w:rPr>
                        <w:b/>
                        <w:color w:val="000099"/>
                        <w:sz w:val="20"/>
                      </w:rPr>
                      <w:t xml:space="preserve"> </w:t>
                    </w:r>
                  </w:p>
                  <w:p w:rsidR="00080ADD" w:rsidRPr="006E0F4F" w:rsidRDefault="006E0F4F" w:rsidP="00080ADD">
                    <w:pPr>
                      <w:jc w:val="right"/>
                      <w:rPr>
                        <w:color w:val="000099"/>
                        <w:sz w:val="20"/>
                      </w:rPr>
                    </w:pPr>
                    <w:r w:rsidRPr="006E0F4F">
                      <w:rPr>
                        <w:color w:val="000099"/>
                        <w:sz w:val="20"/>
                      </w:rPr>
                      <w:t xml:space="preserve">Página </w:t>
                    </w:r>
                    <w:r w:rsidRPr="006E0F4F">
                      <w:rPr>
                        <w:b/>
                        <w:bCs/>
                        <w:color w:val="000099"/>
                        <w:sz w:val="20"/>
                      </w:rPr>
                      <w:fldChar w:fldCharType="begin"/>
                    </w:r>
                    <w:r w:rsidRPr="006E0F4F">
                      <w:rPr>
                        <w:b/>
                        <w:bCs/>
                        <w:color w:val="000099"/>
                        <w:sz w:val="20"/>
                      </w:rPr>
                      <w:instrText>PAGE  \* Arabic  \* MERGEFORMAT</w:instrText>
                    </w:r>
                    <w:r w:rsidRPr="006E0F4F">
                      <w:rPr>
                        <w:b/>
                        <w:bCs/>
                        <w:color w:val="000099"/>
                        <w:sz w:val="20"/>
                      </w:rPr>
                      <w:fldChar w:fldCharType="separate"/>
                    </w:r>
                    <w:r w:rsidR="009250EF">
                      <w:rPr>
                        <w:b/>
                        <w:bCs/>
                        <w:noProof/>
                        <w:color w:val="000099"/>
                        <w:sz w:val="20"/>
                      </w:rPr>
                      <w:t>5</w:t>
                    </w:r>
                    <w:r w:rsidRPr="006E0F4F">
                      <w:rPr>
                        <w:b/>
                        <w:bCs/>
                        <w:color w:val="000099"/>
                        <w:sz w:val="20"/>
                      </w:rPr>
                      <w:fldChar w:fldCharType="end"/>
                    </w:r>
                    <w:r w:rsidRPr="006E0F4F">
                      <w:rPr>
                        <w:color w:val="000099"/>
                        <w:sz w:val="20"/>
                      </w:rPr>
                      <w:t xml:space="preserve"> de </w:t>
                    </w:r>
                    <w:r w:rsidRPr="006E0F4F">
                      <w:rPr>
                        <w:b/>
                        <w:bCs/>
                        <w:color w:val="000099"/>
                        <w:sz w:val="20"/>
                      </w:rPr>
                      <w:fldChar w:fldCharType="begin"/>
                    </w:r>
                    <w:r w:rsidRPr="006E0F4F">
                      <w:rPr>
                        <w:b/>
                        <w:bCs/>
                        <w:color w:val="000099"/>
                        <w:sz w:val="20"/>
                      </w:rPr>
                      <w:instrText>NUMPAGES  \* Arabic  \* MERGEFORMAT</w:instrText>
                    </w:r>
                    <w:r w:rsidRPr="006E0F4F">
                      <w:rPr>
                        <w:b/>
                        <w:bCs/>
                        <w:color w:val="000099"/>
                        <w:sz w:val="20"/>
                      </w:rPr>
                      <w:fldChar w:fldCharType="separate"/>
                    </w:r>
                    <w:r w:rsidR="009250EF">
                      <w:rPr>
                        <w:b/>
                        <w:bCs/>
                        <w:noProof/>
                        <w:color w:val="000099"/>
                        <w:sz w:val="20"/>
                      </w:rPr>
                      <w:t>5</w:t>
                    </w:r>
                    <w:r w:rsidRPr="006E0F4F">
                      <w:rPr>
                        <w:b/>
                        <w:bCs/>
                        <w:color w:val="000099"/>
                        <w:sz w:val="20"/>
                      </w:rPr>
                      <w:fldChar w:fldCharType="end"/>
                    </w:r>
                  </w:p>
                </w:txbxContent>
              </v:textbox>
              <w10:wrap type="square" anchorx="margin"/>
            </v:shape>
          </w:pict>
        </mc:Fallback>
      </mc:AlternateContent>
    </w:r>
    <w:r w:rsidR="00BC0AE8">
      <w:rPr>
        <w:noProof/>
        <w:lang w:eastAsia="pt-BR"/>
      </w:rPr>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1068480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NP_PAPEL_CARTA_TEMPLATE_V7.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E5278"/>
    <w:multiLevelType w:val="hybridMultilevel"/>
    <w:tmpl w:val="037C14AC"/>
    <w:lvl w:ilvl="0" w:tplc="0416001B">
      <w:start w:val="1"/>
      <w:numFmt w:val="lowerRoman"/>
      <w:lvlText w:val="%1."/>
      <w:lvlJc w:val="right"/>
      <w:pPr>
        <w:ind w:left="1797" w:hanging="360"/>
      </w:pPr>
    </w:lvl>
    <w:lvl w:ilvl="1" w:tplc="04160019" w:tentative="1">
      <w:start w:val="1"/>
      <w:numFmt w:val="lowerLetter"/>
      <w:lvlText w:val="%2."/>
      <w:lvlJc w:val="left"/>
      <w:pPr>
        <w:ind w:left="2517" w:hanging="360"/>
      </w:pPr>
    </w:lvl>
    <w:lvl w:ilvl="2" w:tplc="0416001B" w:tentative="1">
      <w:start w:val="1"/>
      <w:numFmt w:val="lowerRoman"/>
      <w:lvlText w:val="%3."/>
      <w:lvlJc w:val="right"/>
      <w:pPr>
        <w:ind w:left="3237" w:hanging="180"/>
      </w:pPr>
    </w:lvl>
    <w:lvl w:ilvl="3" w:tplc="0416000F" w:tentative="1">
      <w:start w:val="1"/>
      <w:numFmt w:val="decimal"/>
      <w:lvlText w:val="%4."/>
      <w:lvlJc w:val="left"/>
      <w:pPr>
        <w:ind w:left="3957" w:hanging="360"/>
      </w:pPr>
    </w:lvl>
    <w:lvl w:ilvl="4" w:tplc="04160019" w:tentative="1">
      <w:start w:val="1"/>
      <w:numFmt w:val="lowerLetter"/>
      <w:lvlText w:val="%5."/>
      <w:lvlJc w:val="left"/>
      <w:pPr>
        <w:ind w:left="4677" w:hanging="360"/>
      </w:pPr>
    </w:lvl>
    <w:lvl w:ilvl="5" w:tplc="0416001B" w:tentative="1">
      <w:start w:val="1"/>
      <w:numFmt w:val="lowerRoman"/>
      <w:lvlText w:val="%6."/>
      <w:lvlJc w:val="right"/>
      <w:pPr>
        <w:ind w:left="5397" w:hanging="180"/>
      </w:pPr>
    </w:lvl>
    <w:lvl w:ilvl="6" w:tplc="0416000F" w:tentative="1">
      <w:start w:val="1"/>
      <w:numFmt w:val="decimal"/>
      <w:lvlText w:val="%7."/>
      <w:lvlJc w:val="left"/>
      <w:pPr>
        <w:ind w:left="6117" w:hanging="360"/>
      </w:pPr>
    </w:lvl>
    <w:lvl w:ilvl="7" w:tplc="04160019" w:tentative="1">
      <w:start w:val="1"/>
      <w:numFmt w:val="lowerLetter"/>
      <w:lvlText w:val="%8."/>
      <w:lvlJc w:val="left"/>
      <w:pPr>
        <w:ind w:left="6837" w:hanging="360"/>
      </w:pPr>
    </w:lvl>
    <w:lvl w:ilvl="8" w:tplc="0416001B" w:tentative="1">
      <w:start w:val="1"/>
      <w:numFmt w:val="lowerRoman"/>
      <w:lvlText w:val="%9."/>
      <w:lvlJc w:val="right"/>
      <w:pPr>
        <w:ind w:left="7557" w:hanging="180"/>
      </w:pPr>
    </w:lvl>
  </w:abstractNum>
  <w:abstractNum w:abstractNumId="1" w15:restartNumberingAfterBreak="0">
    <w:nsid w:val="09F07399"/>
    <w:multiLevelType w:val="multilevel"/>
    <w:tmpl w:val="28244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644EFF"/>
    <w:multiLevelType w:val="multilevel"/>
    <w:tmpl w:val="AAE8F7E2"/>
    <w:lvl w:ilvl="0">
      <w:start w:val="1"/>
      <w:numFmt w:val="lowerRoman"/>
      <w:lvlText w:val="%1."/>
      <w:lvlJc w:val="righ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B45583"/>
    <w:multiLevelType w:val="multilevel"/>
    <w:tmpl w:val="9268055E"/>
    <w:lvl w:ilvl="0">
      <w:start w:val="1"/>
      <w:numFmt w:val="low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2E680719"/>
    <w:multiLevelType w:val="hybridMultilevel"/>
    <w:tmpl w:val="6E308E32"/>
    <w:lvl w:ilvl="0" w:tplc="EB84E9DE">
      <w:start w:val="1"/>
      <w:numFmt w:val="lowerRoman"/>
      <w:lvlText w:val="%1)"/>
      <w:lvlJc w:val="left"/>
      <w:pPr>
        <w:ind w:left="1797" w:hanging="720"/>
      </w:pPr>
      <w:rPr>
        <w:rFonts w:hint="default"/>
      </w:rPr>
    </w:lvl>
    <w:lvl w:ilvl="1" w:tplc="04160019" w:tentative="1">
      <w:start w:val="1"/>
      <w:numFmt w:val="lowerLetter"/>
      <w:lvlText w:val="%2."/>
      <w:lvlJc w:val="left"/>
      <w:pPr>
        <w:ind w:left="2157" w:hanging="360"/>
      </w:pPr>
    </w:lvl>
    <w:lvl w:ilvl="2" w:tplc="0416001B" w:tentative="1">
      <w:start w:val="1"/>
      <w:numFmt w:val="lowerRoman"/>
      <w:lvlText w:val="%3."/>
      <w:lvlJc w:val="right"/>
      <w:pPr>
        <w:ind w:left="2877" w:hanging="180"/>
      </w:pPr>
    </w:lvl>
    <w:lvl w:ilvl="3" w:tplc="0416000F" w:tentative="1">
      <w:start w:val="1"/>
      <w:numFmt w:val="decimal"/>
      <w:lvlText w:val="%4."/>
      <w:lvlJc w:val="left"/>
      <w:pPr>
        <w:ind w:left="3597" w:hanging="360"/>
      </w:pPr>
    </w:lvl>
    <w:lvl w:ilvl="4" w:tplc="04160019" w:tentative="1">
      <w:start w:val="1"/>
      <w:numFmt w:val="lowerLetter"/>
      <w:lvlText w:val="%5."/>
      <w:lvlJc w:val="left"/>
      <w:pPr>
        <w:ind w:left="4317" w:hanging="360"/>
      </w:pPr>
    </w:lvl>
    <w:lvl w:ilvl="5" w:tplc="0416001B" w:tentative="1">
      <w:start w:val="1"/>
      <w:numFmt w:val="lowerRoman"/>
      <w:lvlText w:val="%6."/>
      <w:lvlJc w:val="right"/>
      <w:pPr>
        <w:ind w:left="5037" w:hanging="180"/>
      </w:pPr>
    </w:lvl>
    <w:lvl w:ilvl="6" w:tplc="0416000F" w:tentative="1">
      <w:start w:val="1"/>
      <w:numFmt w:val="decimal"/>
      <w:lvlText w:val="%7."/>
      <w:lvlJc w:val="left"/>
      <w:pPr>
        <w:ind w:left="5757" w:hanging="360"/>
      </w:pPr>
    </w:lvl>
    <w:lvl w:ilvl="7" w:tplc="04160019" w:tentative="1">
      <w:start w:val="1"/>
      <w:numFmt w:val="lowerLetter"/>
      <w:lvlText w:val="%8."/>
      <w:lvlJc w:val="left"/>
      <w:pPr>
        <w:ind w:left="6477" w:hanging="360"/>
      </w:pPr>
    </w:lvl>
    <w:lvl w:ilvl="8" w:tplc="0416001B" w:tentative="1">
      <w:start w:val="1"/>
      <w:numFmt w:val="lowerRoman"/>
      <w:lvlText w:val="%9."/>
      <w:lvlJc w:val="right"/>
      <w:pPr>
        <w:ind w:left="7197" w:hanging="180"/>
      </w:pPr>
    </w:lvl>
  </w:abstractNum>
  <w:abstractNum w:abstractNumId="5" w15:restartNumberingAfterBreak="0">
    <w:nsid w:val="2F783E45"/>
    <w:multiLevelType w:val="hybridMultilevel"/>
    <w:tmpl w:val="18E097E4"/>
    <w:lvl w:ilvl="0" w:tplc="0416001B">
      <w:start w:val="1"/>
      <w:numFmt w:val="lowerRoman"/>
      <w:lvlText w:val="%1."/>
      <w:lvlJc w:val="right"/>
      <w:pPr>
        <w:ind w:left="1797" w:hanging="360"/>
      </w:pPr>
    </w:lvl>
    <w:lvl w:ilvl="1" w:tplc="04160019" w:tentative="1">
      <w:start w:val="1"/>
      <w:numFmt w:val="lowerLetter"/>
      <w:lvlText w:val="%2."/>
      <w:lvlJc w:val="left"/>
      <w:pPr>
        <w:ind w:left="2517" w:hanging="360"/>
      </w:pPr>
    </w:lvl>
    <w:lvl w:ilvl="2" w:tplc="0416001B" w:tentative="1">
      <w:start w:val="1"/>
      <w:numFmt w:val="lowerRoman"/>
      <w:lvlText w:val="%3."/>
      <w:lvlJc w:val="right"/>
      <w:pPr>
        <w:ind w:left="3237" w:hanging="180"/>
      </w:pPr>
    </w:lvl>
    <w:lvl w:ilvl="3" w:tplc="0416000F" w:tentative="1">
      <w:start w:val="1"/>
      <w:numFmt w:val="decimal"/>
      <w:lvlText w:val="%4."/>
      <w:lvlJc w:val="left"/>
      <w:pPr>
        <w:ind w:left="3957" w:hanging="360"/>
      </w:pPr>
    </w:lvl>
    <w:lvl w:ilvl="4" w:tplc="04160019" w:tentative="1">
      <w:start w:val="1"/>
      <w:numFmt w:val="lowerLetter"/>
      <w:lvlText w:val="%5."/>
      <w:lvlJc w:val="left"/>
      <w:pPr>
        <w:ind w:left="4677" w:hanging="360"/>
      </w:pPr>
    </w:lvl>
    <w:lvl w:ilvl="5" w:tplc="0416001B" w:tentative="1">
      <w:start w:val="1"/>
      <w:numFmt w:val="lowerRoman"/>
      <w:lvlText w:val="%6."/>
      <w:lvlJc w:val="right"/>
      <w:pPr>
        <w:ind w:left="5397" w:hanging="180"/>
      </w:pPr>
    </w:lvl>
    <w:lvl w:ilvl="6" w:tplc="0416000F" w:tentative="1">
      <w:start w:val="1"/>
      <w:numFmt w:val="decimal"/>
      <w:lvlText w:val="%7."/>
      <w:lvlJc w:val="left"/>
      <w:pPr>
        <w:ind w:left="6117" w:hanging="360"/>
      </w:pPr>
    </w:lvl>
    <w:lvl w:ilvl="7" w:tplc="04160019" w:tentative="1">
      <w:start w:val="1"/>
      <w:numFmt w:val="lowerLetter"/>
      <w:lvlText w:val="%8."/>
      <w:lvlJc w:val="left"/>
      <w:pPr>
        <w:ind w:left="6837" w:hanging="360"/>
      </w:pPr>
    </w:lvl>
    <w:lvl w:ilvl="8" w:tplc="0416001B" w:tentative="1">
      <w:start w:val="1"/>
      <w:numFmt w:val="lowerRoman"/>
      <w:lvlText w:val="%9."/>
      <w:lvlJc w:val="right"/>
      <w:pPr>
        <w:ind w:left="7557" w:hanging="180"/>
      </w:pPr>
    </w:lvl>
  </w:abstractNum>
  <w:abstractNum w:abstractNumId="6" w15:restartNumberingAfterBreak="0">
    <w:nsid w:val="404E39A3"/>
    <w:multiLevelType w:val="multilevel"/>
    <w:tmpl w:val="DDA24A34"/>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550B4957"/>
    <w:multiLevelType w:val="hybridMultilevel"/>
    <w:tmpl w:val="79CE3AEC"/>
    <w:lvl w:ilvl="0" w:tplc="129655CA">
      <w:start w:val="1"/>
      <w:numFmt w:val="lowerRoman"/>
      <w:lvlText w:val="%1)"/>
      <w:lvlJc w:val="left"/>
      <w:pPr>
        <w:ind w:left="1797" w:hanging="720"/>
      </w:pPr>
      <w:rPr>
        <w:rFonts w:hint="default"/>
      </w:rPr>
    </w:lvl>
    <w:lvl w:ilvl="1" w:tplc="04160019" w:tentative="1">
      <w:start w:val="1"/>
      <w:numFmt w:val="lowerLetter"/>
      <w:lvlText w:val="%2."/>
      <w:lvlJc w:val="left"/>
      <w:pPr>
        <w:ind w:left="2157" w:hanging="360"/>
      </w:pPr>
    </w:lvl>
    <w:lvl w:ilvl="2" w:tplc="0416001B" w:tentative="1">
      <w:start w:val="1"/>
      <w:numFmt w:val="lowerRoman"/>
      <w:lvlText w:val="%3."/>
      <w:lvlJc w:val="right"/>
      <w:pPr>
        <w:ind w:left="2877" w:hanging="180"/>
      </w:pPr>
    </w:lvl>
    <w:lvl w:ilvl="3" w:tplc="0416000F" w:tentative="1">
      <w:start w:val="1"/>
      <w:numFmt w:val="decimal"/>
      <w:lvlText w:val="%4."/>
      <w:lvlJc w:val="left"/>
      <w:pPr>
        <w:ind w:left="3597" w:hanging="360"/>
      </w:pPr>
    </w:lvl>
    <w:lvl w:ilvl="4" w:tplc="04160019" w:tentative="1">
      <w:start w:val="1"/>
      <w:numFmt w:val="lowerLetter"/>
      <w:lvlText w:val="%5."/>
      <w:lvlJc w:val="left"/>
      <w:pPr>
        <w:ind w:left="4317" w:hanging="360"/>
      </w:pPr>
    </w:lvl>
    <w:lvl w:ilvl="5" w:tplc="0416001B" w:tentative="1">
      <w:start w:val="1"/>
      <w:numFmt w:val="lowerRoman"/>
      <w:lvlText w:val="%6."/>
      <w:lvlJc w:val="right"/>
      <w:pPr>
        <w:ind w:left="5037" w:hanging="180"/>
      </w:pPr>
    </w:lvl>
    <w:lvl w:ilvl="6" w:tplc="0416000F" w:tentative="1">
      <w:start w:val="1"/>
      <w:numFmt w:val="decimal"/>
      <w:lvlText w:val="%7."/>
      <w:lvlJc w:val="left"/>
      <w:pPr>
        <w:ind w:left="5757" w:hanging="360"/>
      </w:pPr>
    </w:lvl>
    <w:lvl w:ilvl="7" w:tplc="04160019" w:tentative="1">
      <w:start w:val="1"/>
      <w:numFmt w:val="lowerLetter"/>
      <w:lvlText w:val="%8."/>
      <w:lvlJc w:val="left"/>
      <w:pPr>
        <w:ind w:left="6477" w:hanging="360"/>
      </w:pPr>
    </w:lvl>
    <w:lvl w:ilvl="8" w:tplc="0416001B" w:tentative="1">
      <w:start w:val="1"/>
      <w:numFmt w:val="lowerRoman"/>
      <w:lvlText w:val="%9."/>
      <w:lvlJc w:val="right"/>
      <w:pPr>
        <w:ind w:left="7197" w:hanging="180"/>
      </w:pPr>
    </w:lvl>
  </w:abstractNum>
  <w:num w:numId="1">
    <w:abstractNumId w:val="6"/>
  </w:num>
  <w:num w:numId="2">
    <w:abstractNumId w:val="1"/>
  </w:num>
  <w:num w:numId="3">
    <w:abstractNumId w:val="2"/>
  </w:num>
  <w:num w:numId="4">
    <w:abstractNumId w:val="0"/>
  </w:num>
  <w:num w:numId="5">
    <w:abstractNumId w:val="4"/>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31"/>
    <w:rsid w:val="00080ADD"/>
    <w:rsid w:val="00082B7D"/>
    <w:rsid w:val="000B2D6E"/>
    <w:rsid w:val="000B7811"/>
    <w:rsid w:val="000C71AA"/>
    <w:rsid w:val="002A5C25"/>
    <w:rsid w:val="002E18E1"/>
    <w:rsid w:val="00345900"/>
    <w:rsid w:val="003E3CB1"/>
    <w:rsid w:val="00412952"/>
    <w:rsid w:val="0045659E"/>
    <w:rsid w:val="004700A5"/>
    <w:rsid w:val="00560402"/>
    <w:rsid w:val="005F630E"/>
    <w:rsid w:val="00660147"/>
    <w:rsid w:val="006B602E"/>
    <w:rsid w:val="006E0F4F"/>
    <w:rsid w:val="006E60B4"/>
    <w:rsid w:val="007213A5"/>
    <w:rsid w:val="007B6D32"/>
    <w:rsid w:val="0081733D"/>
    <w:rsid w:val="009250EF"/>
    <w:rsid w:val="009473E8"/>
    <w:rsid w:val="00A202AB"/>
    <w:rsid w:val="00A71E31"/>
    <w:rsid w:val="00A843A5"/>
    <w:rsid w:val="00AD10FD"/>
    <w:rsid w:val="00BC0AE8"/>
    <w:rsid w:val="00C02EF3"/>
    <w:rsid w:val="00C1397D"/>
    <w:rsid w:val="00C44294"/>
    <w:rsid w:val="00C45A4F"/>
    <w:rsid w:val="00CD15DE"/>
    <w:rsid w:val="00D2759C"/>
    <w:rsid w:val="00D93B72"/>
    <w:rsid w:val="00E37C76"/>
    <w:rsid w:val="00E91052"/>
    <w:rsid w:val="00FC0AFF"/>
    <w:rsid w:val="00FD1A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efaultImageDpi w14:val="32767"/>
  <w15:chartTrackingRefBased/>
  <w15:docId w15:val="{F00B367D-8E9F-4941-AE8C-95653F0B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71E31"/>
    <w:pPr>
      <w:tabs>
        <w:tab w:val="center" w:pos="4252"/>
        <w:tab w:val="right" w:pos="8504"/>
      </w:tabs>
    </w:pPr>
  </w:style>
  <w:style w:type="character" w:customStyle="1" w:styleId="CabealhoChar">
    <w:name w:val="Cabeçalho Char"/>
    <w:basedOn w:val="Fontepargpadro"/>
    <w:link w:val="Cabealho"/>
    <w:uiPriority w:val="99"/>
    <w:rsid w:val="00A71E31"/>
  </w:style>
  <w:style w:type="paragraph" w:styleId="Rodap">
    <w:name w:val="footer"/>
    <w:basedOn w:val="Normal"/>
    <w:link w:val="RodapChar"/>
    <w:uiPriority w:val="99"/>
    <w:unhideWhenUsed/>
    <w:rsid w:val="00A71E31"/>
    <w:pPr>
      <w:tabs>
        <w:tab w:val="center" w:pos="4252"/>
        <w:tab w:val="right" w:pos="8504"/>
      </w:tabs>
    </w:pPr>
  </w:style>
  <w:style w:type="character" w:customStyle="1" w:styleId="RodapChar">
    <w:name w:val="Rodapé Char"/>
    <w:basedOn w:val="Fontepargpadro"/>
    <w:link w:val="Rodap"/>
    <w:uiPriority w:val="99"/>
    <w:rsid w:val="00A71E31"/>
  </w:style>
  <w:style w:type="paragraph" w:styleId="PargrafodaLista">
    <w:name w:val="List Paragraph"/>
    <w:basedOn w:val="Normal"/>
    <w:uiPriority w:val="34"/>
    <w:qFormat/>
    <w:rsid w:val="00FD1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867063">
      <w:bodyDiv w:val="1"/>
      <w:marLeft w:val="0"/>
      <w:marRight w:val="0"/>
      <w:marTop w:val="0"/>
      <w:marBottom w:val="0"/>
      <w:divBdr>
        <w:top w:val="none" w:sz="0" w:space="0" w:color="auto"/>
        <w:left w:val="none" w:sz="0" w:space="0" w:color="auto"/>
        <w:bottom w:val="none" w:sz="0" w:space="0" w:color="auto"/>
        <w:right w:val="none" w:sz="0" w:space="0" w:color="auto"/>
      </w:divBdr>
    </w:div>
    <w:div w:id="1210722320">
      <w:bodyDiv w:val="1"/>
      <w:marLeft w:val="0"/>
      <w:marRight w:val="0"/>
      <w:marTop w:val="0"/>
      <w:marBottom w:val="0"/>
      <w:divBdr>
        <w:top w:val="none" w:sz="0" w:space="0" w:color="auto"/>
        <w:left w:val="none" w:sz="0" w:space="0" w:color="auto"/>
        <w:bottom w:val="none" w:sz="0" w:space="0" w:color="auto"/>
        <w:right w:val="none" w:sz="0" w:space="0" w:color="auto"/>
      </w:divBdr>
    </w:div>
    <w:div w:id="180168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30AE9-FB3B-4157-AEE8-C32D2A1A1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1277</Words>
  <Characters>6902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Leandro Neumann Ciuffo</cp:lastModifiedBy>
  <cp:revision>2</cp:revision>
  <dcterms:created xsi:type="dcterms:W3CDTF">2019-12-27T14:44:00Z</dcterms:created>
  <dcterms:modified xsi:type="dcterms:W3CDTF">2019-12-27T14:44:00Z</dcterms:modified>
</cp:coreProperties>
</file>